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5D7E" w14:textId="677D8864" w:rsidR="000D2535" w:rsidRPr="000D2535" w:rsidRDefault="001B61A1" w:rsidP="000D25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D2535" w:rsidRPr="000D2535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Если вы не смогли избежать столкновения с бродячими собаками и оказались в опасности, стоит знать основные правила поведения:</w:t>
      </w:r>
    </w:p>
    <w:p w14:paraId="07075A6E" w14:textId="3B27FD08" w:rsidR="000D2535" w:rsidRPr="000D2535" w:rsidRDefault="001B61A1" w:rsidP="000D25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D2535"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 возможности постарайтесь уверенно покинуть место столкновения. Пятясь назад, отойдите от животного на приличное расстояние. Отступайте к магазину, подъезду, сооружению или любому зданию, где можно укрыться;</w:t>
      </w:r>
    </w:p>
    <w:p w14:paraId="4024F585" w14:textId="08230243" w:rsidR="000D2535" w:rsidRPr="000D2535" w:rsidRDefault="001B61A1" w:rsidP="000D25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D2535"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>- остановить и предотвратить атаку бездомного животного можно громким криком;</w:t>
      </w:r>
    </w:p>
    <w:p w14:paraId="64EBB4B3" w14:textId="421A7C76" w:rsidR="000D2535" w:rsidRPr="000D2535" w:rsidRDefault="001B61A1" w:rsidP="000D253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D2535"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отсутствии реакции на громкий крик, попробуйте бросить в собаку камни, снежные комья или палки. При отсутствии рядом каких-либо предметов, можно замахнуться и сделать вид, как будто вы что-то кидаете. Психологический маневр также отлично работает в ситуации нападения. Также можно выставить вперед перед собой сумку или пакет с продуктами.</w:t>
      </w:r>
    </w:p>
    <w:p w14:paraId="41801882" w14:textId="6AD840FB" w:rsidR="000D2535" w:rsidRPr="000D2535" w:rsidRDefault="00AF36CC" w:rsidP="00344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4458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D2535"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бдительны и не приближайтесь к собакам на слишком близкое расстояние.</w:t>
      </w:r>
    </w:p>
    <w:p w14:paraId="0038046F" w14:textId="77777777" w:rsidR="009A6216" w:rsidRDefault="009A6216" w:rsidP="003445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3356F4" w14:textId="77777777" w:rsidR="009A6216" w:rsidRPr="007B4037" w:rsidRDefault="009A6216" w:rsidP="009A62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B4037">
        <w:rPr>
          <w:rFonts w:ascii="Times New Roman" w:hAnsi="Times New Roman" w:cs="Times New Roman"/>
          <w:sz w:val="27"/>
          <w:szCs w:val="27"/>
        </w:rPr>
        <w:t xml:space="preserve">Значимым событием </w:t>
      </w:r>
      <w:r>
        <w:rPr>
          <w:rFonts w:ascii="Times New Roman" w:hAnsi="Times New Roman" w:cs="Times New Roman"/>
          <w:sz w:val="27"/>
          <w:szCs w:val="27"/>
        </w:rPr>
        <w:t xml:space="preserve">в вопросе регулирования отношений в области обращения с животными в целях защиты животных, а также обеспечения безопасности и иных прав и законных интересов граждан при обращении с животными </w:t>
      </w:r>
      <w:r w:rsidRPr="007B4037">
        <w:rPr>
          <w:rFonts w:ascii="Times New Roman" w:hAnsi="Times New Roman" w:cs="Times New Roman"/>
          <w:sz w:val="27"/>
          <w:szCs w:val="27"/>
        </w:rPr>
        <w:t xml:space="preserve">явилось принятие в декабре 2018 </w:t>
      </w:r>
      <w:r>
        <w:rPr>
          <w:rFonts w:ascii="Times New Roman" w:hAnsi="Times New Roman" w:cs="Times New Roman"/>
          <w:sz w:val="27"/>
          <w:szCs w:val="27"/>
        </w:rPr>
        <w:t>г.</w:t>
      </w:r>
      <w:r w:rsidRPr="007B4037">
        <w:rPr>
          <w:rFonts w:ascii="Times New Roman" w:hAnsi="Times New Roman" w:cs="Times New Roman"/>
          <w:sz w:val="27"/>
          <w:szCs w:val="27"/>
        </w:rPr>
        <w:t xml:space="preserve"> и введение в действие в полном объеме с 1 января 2020 г. Федерального </w:t>
      </w:r>
      <w:hyperlink r:id="rId4" w:history="1">
        <w:r w:rsidRPr="00A05AA9">
          <w:rPr>
            <w:rFonts w:ascii="Times New Roman" w:hAnsi="Times New Roman" w:cs="Times New Roman"/>
            <w:sz w:val="27"/>
            <w:szCs w:val="27"/>
          </w:rPr>
          <w:t>закона</w:t>
        </w:r>
      </w:hyperlink>
      <w:r w:rsidRPr="007B4037">
        <w:rPr>
          <w:rFonts w:ascii="Times New Roman" w:hAnsi="Times New Roman" w:cs="Times New Roman"/>
          <w:sz w:val="27"/>
          <w:szCs w:val="27"/>
        </w:rPr>
        <w:t xml:space="preserve"> от 27.12.2018 </w:t>
      </w:r>
      <w:r>
        <w:rPr>
          <w:rFonts w:ascii="Times New Roman" w:hAnsi="Times New Roman" w:cs="Times New Roman"/>
          <w:sz w:val="27"/>
          <w:szCs w:val="27"/>
        </w:rPr>
        <w:t>г.</w:t>
      </w:r>
      <w:r w:rsidRPr="007B4037">
        <w:rPr>
          <w:rFonts w:ascii="Times New Roman" w:hAnsi="Times New Roman" w:cs="Times New Roman"/>
          <w:sz w:val="27"/>
          <w:szCs w:val="27"/>
        </w:rPr>
        <w:t xml:space="preserve"> 498-ФЗ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7B4037">
        <w:rPr>
          <w:rFonts w:ascii="Times New Roman" w:hAnsi="Times New Roman" w:cs="Times New Roman"/>
          <w:sz w:val="27"/>
          <w:szCs w:val="27"/>
        </w:rPr>
        <w:t>Об ответственном обращении с животными и</w:t>
      </w:r>
      <w:r>
        <w:rPr>
          <w:rFonts w:ascii="Times New Roman" w:hAnsi="Times New Roman" w:cs="Times New Roman"/>
          <w:sz w:val="27"/>
          <w:szCs w:val="27"/>
        </w:rPr>
        <w:br/>
      </w:r>
      <w:r w:rsidRPr="007B4037">
        <w:rPr>
          <w:rFonts w:ascii="Times New Roman" w:hAnsi="Times New Roman" w:cs="Times New Roman"/>
          <w:sz w:val="27"/>
          <w:szCs w:val="27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7"/>
          <w:szCs w:val="27"/>
        </w:rPr>
        <w:t>»,</w:t>
      </w:r>
      <w:r w:rsidRPr="007B4037">
        <w:rPr>
          <w:rFonts w:ascii="Times New Roman" w:hAnsi="Times New Roman" w:cs="Times New Roman"/>
          <w:sz w:val="27"/>
          <w:szCs w:val="27"/>
        </w:rPr>
        <w:t xml:space="preserve"> комплексно урегулировавшего правовые подходы к вопросам обращения с животными, в том числе организации деятельности приютов на территории Российской Федерации.</w:t>
      </w:r>
    </w:p>
    <w:p w14:paraId="049B8052" w14:textId="77777777" w:rsidR="009A6216" w:rsidRDefault="009A6216" w:rsidP="009A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положениям </w:t>
      </w:r>
      <w:r w:rsidRPr="00584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указанного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Федерального закона </w:t>
      </w:r>
      <w:r w:rsidRPr="005844C3">
        <w:rPr>
          <w:rFonts w:ascii="Times New Roman" w:eastAsia="Times New Roman" w:hAnsi="Times New Roman" w:cs="Times New Roman"/>
          <w:sz w:val="27"/>
          <w:szCs w:val="27"/>
          <w:lang w:eastAsia="ru-RU"/>
        </w:rPr>
        <w:t>животные без владельцев подлежат отлову, транспортировке в приют, стерилизации, вакцинации, чипированию и, в случае непроявления немотивированной агрессивности, возвращению на прежнее место обитания.</w:t>
      </w:r>
    </w:p>
    <w:p w14:paraId="5C968DAC" w14:textId="77777777" w:rsidR="009A6216" w:rsidRDefault="009A6216" w:rsidP="009A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Стерилизованные животные без владельцев, имеющие неснимаемые или несмываемые метки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повторному отлову не подлежат, за исключением животных без владельцев, проявляющих немотивированную агрессивность в отношении других животных или человека. </w:t>
      </w:r>
    </w:p>
    <w:p w14:paraId="16C5EF0E" w14:textId="77777777" w:rsidR="009A6216" w:rsidRPr="000D2535" w:rsidRDefault="009A6216" w:rsidP="009A6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Кроме того, вопрос регулирования отношений в указанной сфере регламентирован и на региональном уровне. П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риказом Министерства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хозяйства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Челябинской области от 28.02.2020 </w:t>
      </w:r>
      <w:r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№ 147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утвержден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организации мероприятий при осуществлении деятельности по обращению с животными без владельцев на территории Челябинской области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Согласно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указанному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</w:t>
      </w:r>
      <w:r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отлов животных без владельца производится специализированной организацией </w:t>
      </w:r>
      <w:r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планово или </w:t>
      </w: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заявлений, обращений, информации в средствах массовой информации.</w:t>
      </w:r>
    </w:p>
    <w:p w14:paraId="78B294FF" w14:textId="73FCE41D" w:rsidR="001D7665" w:rsidRPr="00940C5E" w:rsidRDefault="009A6216" w:rsidP="001D766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7"/>
          <w:szCs w:val="27"/>
          <w:lang w:eastAsia="ru-RU"/>
        </w:rPr>
      </w:pPr>
      <w:r w:rsidRPr="000D253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D7665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у</w:t>
      </w:r>
      <w:r w:rsidR="001D7665"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казанные требования </w:t>
      </w:r>
      <w:r w:rsidR="001D7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действующего </w:t>
      </w:r>
      <w:r w:rsidR="001D7665"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законодательства при проведении мероприятий при осуществлении деятельности по обращению с животными без владельцев на территории Сосновского муниципального района Челябинской области</w:t>
      </w:r>
      <w:r w:rsidR="001D7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D7665"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соблюдаются</w:t>
      </w:r>
      <w:r w:rsidR="001D7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полной мере</w:t>
      </w:r>
      <w:r w:rsidR="001D7665"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5DCE113" w14:textId="698F99DF" w:rsidR="00B64400" w:rsidRDefault="00190EB9" w:rsidP="00E264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A6216" w:rsidRPr="001D7665">
        <w:rPr>
          <w:rFonts w:ascii="Times New Roman" w:eastAsia="Times New Roman" w:hAnsi="Times New Roman" w:cs="Times New Roman"/>
          <w:sz w:val="27"/>
          <w:szCs w:val="27"/>
          <w:lang w:eastAsia="ru-RU"/>
        </w:rPr>
        <w:t>Вместе с тем к</w:t>
      </w:r>
      <w:r w:rsidR="00C911B6" w:rsidRPr="001D76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ак показывает практика, действующие </w:t>
      </w:r>
      <w:r w:rsidR="00C911B6" w:rsidRPr="002E1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нормы федерального и регионального законодательства не снимают остроты проблемы </w:t>
      </w:r>
      <w:r w:rsidR="009A6216" w:rsidRPr="002E10A4">
        <w:rPr>
          <w:rFonts w:ascii="Times New Roman" w:hAnsi="Times New Roman" w:cs="Times New Roman"/>
          <w:sz w:val="27"/>
          <w:szCs w:val="27"/>
        </w:rPr>
        <w:t xml:space="preserve">роста численности животных без владельцев. Работа по совершенствованию </w:t>
      </w:r>
      <w:r w:rsidR="002E10A4" w:rsidRPr="002E10A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нормативных правовых актов </w:t>
      </w:r>
      <w:r w:rsidR="002E10A4" w:rsidRPr="002E10A4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lastRenderedPageBreak/>
        <w:t>в сфере реализации законодательства об ответственном обращении с животными ведется постоянно.</w:t>
      </w:r>
    </w:p>
    <w:p w14:paraId="1A0623CC" w14:textId="23150CD2" w:rsidR="008D0275" w:rsidRPr="008D0275" w:rsidRDefault="00B64400" w:rsidP="00B644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C911B6" w:rsidRPr="003445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настоящее время на рассмотрении в Государственной Думе наход</w:t>
      </w:r>
      <w:r w:rsidR="00033C6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344580" w:rsidRPr="00344580">
        <w:rPr>
          <w:rFonts w:ascii="Times New Roman" w:eastAsia="Times New Roman" w:hAnsi="Times New Roman" w:cs="Times New Roman"/>
          <w:sz w:val="27"/>
          <w:szCs w:val="27"/>
          <w:lang w:eastAsia="ru-RU"/>
        </w:rPr>
        <w:t>тся</w:t>
      </w:r>
      <w:r w:rsidR="00C911B6" w:rsidRPr="003445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законопроект </w:t>
      </w:r>
      <w:r w:rsidR="008D0275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911B6" w:rsidRPr="003445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внесении изменений в Федеральный закон</w:t>
      </w:r>
      <w:r w:rsidR="002E10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E10A4" w:rsidRPr="007B4037">
        <w:rPr>
          <w:rFonts w:ascii="Times New Roman" w:hAnsi="Times New Roman" w:cs="Times New Roman"/>
          <w:sz w:val="27"/>
          <w:szCs w:val="27"/>
        </w:rPr>
        <w:t xml:space="preserve">от 27.12.2018 </w:t>
      </w:r>
      <w:r w:rsidR="002E10A4">
        <w:rPr>
          <w:rFonts w:ascii="Times New Roman" w:hAnsi="Times New Roman" w:cs="Times New Roman"/>
          <w:sz w:val="27"/>
          <w:szCs w:val="27"/>
        </w:rPr>
        <w:t>г.</w:t>
      </w:r>
      <w:r w:rsidR="002E10A4" w:rsidRPr="007B4037">
        <w:rPr>
          <w:rFonts w:ascii="Times New Roman" w:hAnsi="Times New Roman" w:cs="Times New Roman"/>
          <w:sz w:val="27"/>
          <w:szCs w:val="27"/>
        </w:rPr>
        <w:t xml:space="preserve"> </w:t>
      </w:r>
      <w:r w:rsidR="008D0275">
        <w:rPr>
          <w:rFonts w:ascii="Times New Roman" w:hAnsi="Times New Roman" w:cs="Times New Roman"/>
          <w:sz w:val="27"/>
          <w:szCs w:val="27"/>
        </w:rPr>
        <w:t xml:space="preserve">№ </w:t>
      </w:r>
      <w:r w:rsidR="002E10A4" w:rsidRPr="007B4037">
        <w:rPr>
          <w:rFonts w:ascii="Times New Roman" w:hAnsi="Times New Roman" w:cs="Times New Roman"/>
          <w:sz w:val="27"/>
          <w:szCs w:val="27"/>
        </w:rPr>
        <w:t>498-ФЗ</w:t>
      </w:r>
      <w:r w:rsidR="008D0275">
        <w:rPr>
          <w:rFonts w:ascii="Times New Roman" w:hAnsi="Times New Roman" w:cs="Times New Roman"/>
          <w:sz w:val="27"/>
          <w:szCs w:val="27"/>
        </w:rPr>
        <w:br/>
      </w:r>
      <w:r w:rsidR="002E10A4">
        <w:rPr>
          <w:rFonts w:ascii="Times New Roman" w:hAnsi="Times New Roman" w:cs="Times New Roman"/>
          <w:sz w:val="27"/>
          <w:szCs w:val="27"/>
        </w:rPr>
        <w:t>«</w:t>
      </w:r>
      <w:r w:rsidR="002E10A4" w:rsidRPr="007B4037">
        <w:rPr>
          <w:rFonts w:ascii="Times New Roman" w:hAnsi="Times New Roman" w:cs="Times New Roman"/>
          <w:sz w:val="27"/>
          <w:szCs w:val="27"/>
        </w:rPr>
        <w:t>Об ответственном обращении с животными и</w:t>
      </w:r>
      <w:r w:rsidR="008D0275">
        <w:rPr>
          <w:rFonts w:ascii="Times New Roman" w:hAnsi="Times New Roman" w:cs="Times New Roman"/>
          <w:sz w:val="27"/>
          <w:szCs w:val="27"/>
        </w:rPr>
        <w:t xml:space="preserve"> </w:t>
      </w:r>
      <w:r w:rsidR="002E10A4" w:rsidRPr="007B4037">
        <w:rPr>
          <w:rFonts w:ascii="Times New Roman" w:hAnsi="Times New Roman" w:cs="Times New Roman"/>
          <w:sz w:val="27"/>
          <w:szCs w:val="27"/>
        </w:rPr>
        <w:t xml:space="preserve">о внесении изменений в отдельные </w:t>
      </w:r>
      <w:r w:rsidR="002E10A4" w:rsidRPr="008D0275">
        <w:rPr>
          <w:rFonts w:ascii="Times New Roman" w:hAnsi="Times New Roman" w:cs="Times New Roman"/>
          <w:sz w:val="27"/>
          <w:szCs w:val="27"/>
        </w:rPr>
        <w:t>законодательные акты Российской Федерации»</w:t>
      </w:r>
      <w:r w:rsidR="00033C6E">
        <w:rPr>
          <w:rFonts w:ascii="Times New Roman" w:hAnsi="Times New Roman" w:cs="Times New Roman"/>
          <w:sz w:val="27"/>
          <w:szCs w:val="27"/>
        </w:rPr>
        <w:t>, которым вводится</w:t>
      </w:r>
      <w:r w:rsidR="008D0275" w:rsidRPr="008D0275">
        <w:rPr>
          <w:rFonts w:ascii="Times New Roman" w:eastAsia="Calibri" w:hAnsi="Times New Roman" w:cs="Times New Roman"/>
          <w:sz w:val="27"/>
          <w:szCs w:val="27"/>
        </w:rPr>
        <w:t xml:space="preserve"> норма об обязанности владельца</w:t>
      </w:r>
      <w:r w:rsidR="008D0275" w:rsidRPr="008D027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животного провести его идентификацию и учет,</w:t>
      </w:r>
      <w:r w:rsidR="008D0275" w:rsidRPr="008D027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033C6E">
        <w:rPr>
          <w:rFonts w:ascii="Times New Roman" w:eastAsia="Calibri" w:hAnsi="Times New Roman" w:cs="Times New Roman"/>
          <w:sz w:val="27"/>
          <w:szCs w:val="27"/>
        </w:rPr>
        <w:t xml:space="preserve">что </w:t>
      </w:r>
      <w:r w:rsidR="008D0275" w:rsidRPr="008D0275">
        <w:rPr>
          <w:rFonts w:ascii="Times New Roman" w:eastAsia="Calibri" w:hAnsi="Times New Roman" w:cs="Times New Roman"/>
          <w:sz w:val="27"/>
          <w:szCs w:val="27"/>
        </w:rPr>
        <w:t xml:space="preserve">позволит осуществлять идентификацию животных с целью установления владельцев, допустивших нарушение правил выгула домашних животных. </w:t>
      </w:r>
    </w:p>
    <w:p w14:paraId="78981B9A" w14:textId="1D27DFD7" w:rsidR="008D0275" w:rsidRDefault="008D0275" w:rsidP="008D02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D0275">
        <w:rPr>
          <w:rFonts w:ascii="Times New Roman" w:eastAsia="Calibri" w:hAnsi="Times New Roman" w:cs="Times New Roman"/>
          <w:sz w:val="27"/>
          <w:szCs w:val="27"/>
        </w:rPr>
        <w:t>Данная норма позволит повысить ответственность владельцев за нарушение требований к содержанию домашних животных.</w:t>
      </w:r>
    </w:p>
    <w:p w14:paraId="7F02F17B" w14:textId="0F55BBAD" w:rsidR="004D1434" w:rsidRDefault="00EC31B1" w:rsidP="00EC3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Calibri" w:hAnsi="Times New Roman" w:cs="Times New Roman"/>
          <w:sz w:val="27"/>
          <w:szCs w:val="27"/>
        </w:rPr>
        <w:t>Федеральным законом от 11.06.2022 г. № 154-ФЗ</w:t>
      </w:r>
      <w:r w:rsidRPr="00EC31B1">
        <w:rPr>
          <w:rFonts w:ascii="PT Sans" w:hAnsi="PT Sans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PT Sans" w:hAnsi="PT Sans"/>
          <w:color w:val="000000"/>
          <w:sz w:val="25"/>
          <w:szCs w:val="25"/>
          <w:shd w:val="clear" w:color="auto" w:fill="FFFFFF"/>
        </w:rPr>
        <w:t>«</w:t>
      </w:r>
      <w:r w:rsidRPr="00EC31B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внесении изменений в статью 7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4B350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D14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частично решена проблема финансирования строительства приютов для животных путем возможности привлечения частных инвестиций.</w:t>
      </w:r>
    </w:p>
    <w:p w14:paraId="670D9132" w14:textId="4EE60770" w:rsidR="00EA27DD" w:rsidRDefault="00EA27DD" w:rsidP="00EC31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Большая работа в вопросах </w:t>
      </w:r>
      <w:r>
        <w:rPr>
          <w:rFonts w:ascii="Times New Roman" w:hAnsi="Times New Roman" w:cs="Times New Roman"/>
          <w:sz w:val="27"/>
          <w:szCs w:val="27"/>
        </w:rPr>
        <w:t>обращения с животными без владельцев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ведется и на региональном уровне. </w:t>
      </w:r>
      <w:r w:rsidR="00E423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2021 году в Агаповском районе </w:t>
      </w:r>
      <w:r w:rsidR="009F252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счет средств областного бюджета построен</w:t>
      </w:r>
      <w:r w:rsidR="00E423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первый в области государственный приют для животных. В 2022 году планируется ввод второго государственного приюта на территории Сосновского </w:t>
      </w:r>
      <w:r w:rsidR="0048562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муниципального </w:t>
      </w:r>
      <w:r w:rsidR="00E4235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района.</w:t>
      </w:r>
    </w:p>
    <w:p w14:paraId="4BDB0CC1" w14:textId="4DDAB6E7" w:rsidR="00AC68EC" w:rsidRPr="000D2535" w:rsidRDefault="00AC68EC" w:rsidP="00AC68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2D8532BD" w14:textId="77777777" w:rsidR="00AC68EC" w:rsidRPr="000D2535" w:rsidRDefault="00AC68EC" w:rsidP="00AC68EC">
      <w:pPr>
        <w:tabs>
          <w:tab w:val="left" w:pos="0"/>
        </w:tabs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kern w:val="2"/>
          <w:sz w:val="27"/>
          <w:szCs w:val="27"/>
        </w:rPr>
      </w:pPr>
    </w:p>
    <w:p w14:paraId="55011059" w14:textId="77777777" w:rsidR="00FF0534" w:rsidRPr="00EC31B1" w:rsidRDefault="00FF0534" w:rsidP="00EC31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E6D0B7" w14:textId="7205F1EC" w:rsidR="000D2535" w:rsidRDefault="00AF36CC" w:rsidP="00F36A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0D2535"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B2BD1F9" w14:textId="4B2303D0" w:rsidR="00FF0534" w:rsidRDefault="00FF0534" w:rsidP="00AF3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C891E8" w14:textId="529D3AAC" w:rsidR="000D2535" w:rsidRPr="000D2535" w:rsidRDefault="00FF0534" w:rsidP="007C7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kern w:val="2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14:paraId="6BE04ED9" w14:textId="7C49CF51" w:rsidR="00FB09AF" w:rsidRPr="000D2535" w:rsidRDefault="00FB09AF" w:rsidP="000D2535">
      <w:pPr>
        <w:tabs>
          <w:tab w:val="left" w:pos="0"/>
        </w:tabs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kern w:val="2"/>
          <w:sz w:val="27"/>
          <w:szCs w:val="27"/>
        </w:rPr>
      </w:pPr>
    </w:p>
    <w:p w14:paraId="1A8BFBB0" w14:textId="77777777" w:rsidR="009878BF" w:rsidRPr="000D2535" w:rsidRDefault="009878BF" w:rsidP="000D2535">
      <w:pPr>
        <w:tabs>
          <w:tab w:val="left" w:pos="0"/>
        </w:tabs>
        <w:spacing w:after="0" w:line="240" w:lineRule="auto"/>
        <w:ind w:firstLine="568"/>
        <w:jc w:val="both"/>
        <w:outlineLvl w:val="0"/>
        <w:rPr>
          <w:rFonts w:ascii="Times New Roman" w:hAnsi="Times New Roman" w:cs="Times New Roman"/>
          <w:kern w:val="2"/>
          <w:sz w:val="27"/>
          <w:szCs w:val="27"/>
        </w:rPr>
      </w:pPr>
    </w:p>
    <w:p w14:paraId="467DD889" w14:textId="22306447" w:rsidR="00B87761" w:rsidRPr="000D2535" w:rsidRDefault="00B87761" w:rsidP="000D2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4876A9" w14:textId="76FCD8E1" w:rsidR="008626EE" w:rsidRPr="000D2535" w:rsidRDefault="008626EE" w:rsidP="000D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D2535">
        <w:rPr>
          <w:rFonts w:ascii="Times New Roman" w:hAnsi="Times New Roman" w:cs="Times New Roman"/>
          <w:sz w:val="27"/>
          <w:szCs w:val="27"/>
        </w:rPr>
        <w:tab/>
      </w:r>
    </w:p>
    <w:p w14:paraId="10992FC3" w14:textId="77777777" w:rsidR="00940C5E" w:rsidRPr="00940C5E" w:rsidRDefault="00940C5E" w:rsidP="000D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0EE0CD25" w14:textId="77777777" w:rsidR="00940C5E" w:rsidRPr="00940C5E" w:rsidRDefault="00940C5E" w:rsidP="000D2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C5E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14:paraId="0B92686D" w14:textId="77777777" w:rsidR="00940C5E" w:rsidRPr="00940C5E" w:rsidRDefault="00940C5E" w:rsidP="000D25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4855"/>
          <w:sz w:val="27"/>
          <w:szCs w:val="27"/>
          <w:lang w:eastAsia="ru-RU"/>
        </w:rPr>
      </w:pPr>
      <w:r w:rsidRPr="00940C5E">
        <w:rPr>
          <w:rFonts w:ascii="Times New Roman" w:eastAsia="Times New Roman" w:hAnsi="Times New Roman" w:cs="Times New Roman"/>
          <w:color w:val="304855"/>
          <w:sz w:val="27"/>
          <w:szCs w:val="27"/>
          <w:lang w:eastAsia="ru-RU"/>
        </w:rPr>
        <w:t> </w:t>
      </w:r>
    </w:p>
    <w:p w14:paraId="7BE5EB62" w14:textId="77777777" w:rsidR="00940C5E" w:rsidRPr="00940C5E" w:rsidRDefault="00940C5E" w:rsidP="000D25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4855"/>
          <w:sz w:val="27"/>
          <w:szCs w:val="27"/>
          <w:lang w:eastAsia="ru-RU"/>
        </w:rPr>
      </w:pPr>
      <w:r w:rsidRPr="00940C5E">
        <w:rPr>
          <w:rFonts w:ascii="Verdana" w:eastAsia="Times New Roman" w:hAnsi="Verdana" w:cs="Times New Roman"/>
          <w:color w:val="304855"/>
          <w:sz w:val="27"/>
          <w:szCs w:val="27"/>
          <w:lang w:eastAsia="ru-RU"/>
        </w:rPr>
        <w:t> </w:t>
      </w:r>
    </w:p>
    <w:p w14:paraId="3E840477" w14:textId="77777777" w:rsidR="00940C5E" w:rsidRPr="00940C5E" w:rsidRDefault="00940C5E" w:rsidP="000D25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4855"/>
          <w:sz w:val="27"/>
          <w:szCs w:val="27"/>
          <w:lang w:eastAsia="ru-RU"/>
        </w:rPr>
      </w:pPr>
      <w:r w:rsidRPr="00940C5E">
        <w:rPr>
          <w:rFonts w:ascii="Verdana" w:eastAsia="Times New Roman" w:hAnsi="Verdana" w:cs="Times New Roman"/>
          <w:color w:val="304855"/>
          <w:sz w:val="27"/>
          <w:szCs w:val="27"/>
          <w:lang w:eastAsia="ru-RU"/>
        </w:rPr>
        <w:t> </w:t>
      </w:r>
    </w:p>
    <w:p w14:paraId="329E28CB" w14:textId="40FCB36F" w:rsidR="00771229" w:rsidRPr="000D2535" w:rsidRDefault="00940C5E" w:rsidP="000D2535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 w:rsidRPr="00940C5E">
        <w:rPr>
          <w:rFonts w:ascii="Verdana" w:hAnsi="Verdana"/>
          <w:color w:val="304855"/>
          <w:sz w:val="27"/>
          <w:szCs w:val="27"/>
        </w:rPr>
        <w:t> </w:t>
      </w:r>
    </w:p>
    <w:p w14:paraId="69AC186D" w14:textId="788FB5E8" w:rsidR="00940C5E" w:rsidRPr="00940C5E" w:rsidRDefault="00940C5E" w:rsidP="000D25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04855"/>
          <w:sz w:val="27"/>
          <w:szCs w:val="27"/>
          <w:lang w:eastAsia="ru-RU"/>
        </w:rPr>
      </w:pPr>
    </w:p>
    <w:sectPr w:rsidR="00940C5E" w:rsidRPr="00940C5E" w:rsidSect="00A77E8D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A2"/>
    <w:rsid w:val="00033C6E"/>
    <w:rsid w:val="00040B12"/>
    <w:rsid w:val="000658E9"/>
    <w:rsid w:val="00081763"/>
    <w:rsid w:val="000D2535"/>
    <w:rsid w:val="001656FD"/>
    <w:rsid w:val="00190EB9"/>
    <w:rsid w:val="001A0F52"/>
    <w:rsid w:val="001B61A1"/>
    <w:rsid w:val="001D7665"/>
    <w:rsid w:val="00234692"/>
    <w:rsid w:val="00276DC9"/>
    <w:rsid w:val="002C75A6"/>
    <w:rsid w:val="002E10A4"/>
    <w:rsid w:val="00311AC8"/>
    <w:rsid w:val="00321459"/>
    <w:rsid w:val="00344580"/>
    <w:rsid w:val="003B28A2"/>
    <w:rsid w:val="003B6A6D"/>
    <w:rsid w:val="00411317"/>
    <w:rsid w:val="0041738C"/>
    <w:rsid w:val="00421F50"/>
    <w:rsid w:val="00424661"/>
    <w:rsid w:val="00485621"/>
    <w:rsid w:val="004B3506"/>
    <w:rsid w:val="004D1434"/>
    <w:rsid w:val="00572AF6"/>
    <w:rsid w:val="00580A74"/>
    <w:rsid w:val="005844C3"/>
    <w:rsid w:val="00595A94"/>
    <w:rsid w:val="00606908"/>
    <w:rsid w:val="006342A0"/>
    <w:rsid w:val="0064626E"/>
    <w:rsid w:val="00667428"/>
    <w:rsid w:val="006D42AC"/>
    <w:rsid w:val="00771229"/>
    <w:rsid w:val="007B4037"/>
    <w:rsid w:val="007C1493"/>
    <w:rsid w:val="007C79D5"/>
    <w:rsid w:val="007D00E4"/>
    <w:rsid w:val="007E5A6C"/>
    <w:rsid w:val="007F1533"/>
    <w:rsid w:val="00816AAE"/>
    <w:rsid w:val="008626EE"/>
    <w:rsid w:val="008743FF"/>
    <w:rsid w:val="008C6AA5"/>
    <w:rsid w:val="008D0275"/>
    <w:rsid w:val="00940C5E"/>
    <w:rsid w:val="009878BF"/>
    <w:rsid w:val="009A3AD3"/>
    <w:rsid w:val="009A4CEA"/>
    <w:rsid w:val="009A6216"/>
    <w:rsid w:val="009F2529"/>
    <w:rsid w:val="00A05AA9"/>
    <w:rsid w:val="00A77079"/>
    <w:rsid w:val="00A77E8D"/>
    <w:rsid w:val="00AC68EC"/>
    <w:rsid w:val="00AF36CC"/>
    <w:rsid w:val="00B04BAA"/>
    <w:rsid w:val="00B64400"/>
    <w:rsid w:val="00B87761"/>
    <w:rsid w:val="00BC046F"/>
    <w:rsid w:val="00BC4CD4"/>
    <w:rsid w:val="00BF2F8F"/>
    <w:rsid w:val="00C05C61"/>
    <w:rsid w:val="00C129CC"/>
    <w:rsid w:val="00C41DCA"/>
    <w:rsid w:val="00C911B6"/>
    <w:rsid w:val="00CA72A8"/>
    <w:rsid w:val="00CD1A70"/>
    <w:rsid w:val="00CD2AC0"/>
    <w:rsid w:val="00CE4129"/>
    <w:rsid w:val="00DA77C4"/>
    <w:rsid w:val="00E264B5"/>
    <w:rsid w:val="00E4235E"/>
    <w:rsid w:val="00E50149"/>
    <w:rsid w:val="00E63A7B"/>
    <w:rsid w:val="00EA27DD"/>
    <w:rsid w:val="00EC31B1"/>
    <w:rsid w:val="00F36ACE"/>
    <w:rsid w:val="00F72E23"/>
    <w:rsid w:val="00F82794"/>
    <w:rsid w:val="00FB09AF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E736"/>
  <w15:chartTrackingRefBased/>
  <w15:docId w15:val="{46908B98-704F-4598-BB9E-AA0C57F8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0C5E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4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40C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Unresolved Mention"/>
    <w:basedOn w:val="a0"/>
    <w:uiPriority w:val="99"/>
    <w:semiHidden/>
    <w:unhideWhenUsed/>
    <w:rsid w:val="0006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820">
          <w:marLeft w:val="0"/>
          <w:marRight w:val="0"/>
          <w:marTop w:val="0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ED9A6378D5B1E1273F9CE30E7D8B8785AB2859BB3F3D915FAF880D1190A111F006BB86BFCE4AD0D66449C9C5B00k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Альфия Равхатовна</dc:creator>
  <cp:keywords/>
  <dc:description/>
  <cp:lastModifiedBy>Новикова Альфия Равхатовна</cp:lastModifiedBy>
  <cp:revision>61</cp:revision>
  <cp:lastPrinted>2022-08-03T11:19:00Z</cp:lastPrinted>
  <dcterms:created xsi:type="dcterms:W3CDTF">2022-08-03T05:41:00Z</dcterms:created>
  <dcterms:modified xsi:type="dcterms:W3CDTF">2022-08-04T06:34:00Z</dcterms:modified>
</cp:coreProperties>
</file>